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EA" w:rsidRPr="00500275" w:rsidRDefault="0032343B" w:rsidP="00DF4795">
      <w:pPr>
        <w:pStyle w:val="a6"/>
        <w:ind w:left="0" w:firstLine="0"/>
        <w:jc w:val="both"/>
        <w:rPr>
          <w:b/>
          <w:color w:val="auto"/>
          <w:sz w:val="36"/>
          <w:szCs w:val="36"/>
        </w:rPr>
      </w:pPr>
      <w:r w:rsidRPr="00500275">
        <w:rPr>
          <w:rFonts w:ascii="Times New Roman" w:hAnsi="Times New Roman"/>
          <w:b/>
          <w:color w:val="auto"/>
          <w:sz w:val="36"/>
          <w:szCs w:val="36"/>
        </w:rPr>
        <w:t>個人資料之類別</w:t>
      </w:r>
    </w:p>
    <w:tbl>
      <w:tblPr>
        <w:tblW w:w="0" w:type="auto"/>
        <w:tblInd w:w="80" w:type="dxa"/>
        <w:tblLook w:val="01E0"/>
      </w:tblPr>
      <w:tblGrid>
        <w:gridCol w:w="8596"/>
      </w:tblGrid>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識別類：</w:t>
            </w:r>
          </w:p>
        </w:tc>
      </w:tr>
      <w:tr w:rsidR="00560900" w:rsidRPr="00560900" w:rsidTr="00DC15F8">
        <w:trPr>
          <w:trHeight w:val="2173"/>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  辨識個人者。</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姓名、職稱、住址、工作地址、以前地址、住家電話號碼、行動電話、即時通帳號、網路平臺申請之帳號、通訊及戶籍地址、相片、指紋、電子郵遞地址、電子簽章、憑證卡序號、憑證序號、提供網路身分認證或申辦查詢服務之紀錄及其他任何可辨識資料本人者等。</w:t>
            </w:r>
          </w:p>
        </w:tc>
      </w:tr>
      <w:tr w:rsidR="00560900" w:rsidRPr="00560900" w:rsidTr="00DC15F8">
        <w:trPr>
          <w:trHeight w:val="1285"/>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Ｃ○○二  辨識財務者。</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例如：金融機構帳戶之號碼與姓名、信用卡或簽帳卡之號碼、保險單號碼、個人之其他號碼或帳戶等。</w:t>
            </w:r>
          </w:p>
        </w:tc>
      </w:tr>
      <w:tr w:rsidR="00560900" w:rsidRPr="00560900" w:rsidTr="00DC15F8">
        <w:trPr>
          <w:trHeight w:val="1551"/>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  政府資料中之辨識者。</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 w:hangingChars="5" w:hanging="12"/>
              <w:rPr>
                <w:rFonts w:ascii="標楷體" w:eastAsia="標楷體" w:hAnsi="標楷體" w:cs="細明體"/>
              </w:rPr>
            </w:pPr>
            <w:r w:rsidRPr="00560900">
              <w:rPr>
                <w:rFonts w:ascii="標楷體" w:eastAsia="標楷體" w:hAnsi="標楷體" w:cs="細明體" w:hint="eastAsia"/>
              </w:rPr>
              <w:t>例如：身分證統一編號、</w:t>
            </w:r>
            <w:r w:rsidRPr="00560900">
              <w:rPr>
                <w:rFonts w:ascii="標楷體" w:eastAsia="標楷體" w:hAnsi="標楷體" w:hint="eastAsia"/>
              </w:rPr>
              <w:t>統一證號、稅籍編號、</w:t>
            </w:r>
            <w:r w:rsidRPr="00560900">
              <w:rPr>
                <w:rFonts w:ascii="標楷體" w:eastAsia="標楷體" w:hAnsi="標楷體" w:cs="細明體" w:hint="eastAsia"/>
              </w:rPr>
              <w:t>保險憑證號碼、殘障手冊號碼、退休證之號碼、證照號碼、護照號碼等。</w:t>
            </w:r>
          </w:p>
        </w:tc>
      </w:tr>
      <w:tr w:rsidR="00560900" w:rsidRPr="00560900" w:rsidTr="00DC15F8">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特徵類：</w:t>
            </w:r>
          </w:p>
        </w:tc>
      </w:tr>
      <w:tr w:rsidR="00560900" w:rsidRPr="00560900" w:rsidTr="00DC15F8">
        <w:trPr>
          <w:trHeight w:val="970"/>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  個人描述。</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例如：年齡、性別、出生年月日、出生地、國籍、聲音等。</w:t>
            </w:r>
          </w:p>
        </w:tc>
      </w:tr>
      <w:tr w:rsidR="00560900" w:rsidRPr="00560900" w:rsidTr="00DC15F8">
        <w:trPr>
          <w:trHeight w:val="855"/>
        </w:trPr>
        <w:tc>
          <w:tcPr>
            <w:tcW w:w="0" w:type="auto"/>
            <w:shd w:val="clear" w:color="auto" w:fill="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Ｃ○一二  身體描述。</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例如：身高、體重、血型等。</w:t>
            </w:r>
          </w:p>
        </w:tc>
      </w:tr>
      <w:tr w:rsidR="00560900" w:rsidRPr="00560900" w:rsidTr="00DC15F8">
        <w:trPr>
          <w:trHeight w:val="906"/>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Ｃ○一三  習慣。</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例如：抽煙、喝酒等。</w:t>
            </w:r>
          </w:p>
        </w:tc>
      </w:tr>
      <w:tr w:rsidR="00560900" w:rsidRPr="00560900" w:rsidTr="00DC15F8">
        <w:trPr>
          <w:trHeight w:val="1048"/>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Ｃ○一四  個性。</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例如：個性等之評述意見。</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家庭情形：</w:t>
            </w:r>
          </w:p>
        </w:tc>
      </w:tr>
      <w:tr w:rsidR="00560900" w:rsidRPr="00560900" w:rsidTr="00DC15F8">
        <w:trPr>
          <w:trHeight w:val="1418"/>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Ｃ○二一  家庭情形。</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例如：結婚有無、配偶或同居人之姓名、前配偶或同居人之姓名、結婚之日期、子女之人數等。</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Ｃ○二二  婚姻之歷史。</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例如：前次婚姻或同居、離婚或分居等細節及相關人之姓名等。</w:t>
            </w:r>
          </w:p>
        </w:tc>
      </w:tr>
      <w:tr w:rsidR="00560900" w:rsidRPr="00560900" w:rsidTr="00DC15F8">
        <w:trPr>
          <w:trHeight w:val="1240"/>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lastRenderedPageBreak/>
              <w:t>Ｃ○二三  家庭其他成員之細節。</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例如：子女、受扶養人、家庭其他成員或親屬、父母</w:t>
            </w:r>
            <w:r w:rsidRPr="00560900">
              <w:rPr>
                <w:rFonts w:ascii="標楷體" w:eastAsia="標楷體" w:hAnsi="標楷體" w:hint="eastAsia"/>
              </w:rPr>
              <w:t>、同居人及旅居國外及大陸人民親屬</w:t>
            </w:r>
            <w:r w:rsidRPr="00560900">
              <w:rPr>
                <w:rFonts w:ascii="標楷體" w:eastAsia="標楷體" w:hAnsi="標楷體" w:cs="細明體" w:hint="eastAsia"/>
              </w:rPr>
              <w:t>等。</w:t>
            </w:r>
          </w:p>
        </w:tc>
      </w:tr>
      <w:tr w:rsidR="00560900" w:rsidRPr="00560900" w:rsidTr="00DC15F8">
        <w:trPr>
          <w:trHeight w:val="1240"/>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Ｃ○二四  其他社會關係。</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例如：朋友、同事及其他除家庭以外之關係等。</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社會情況：</w:t>
            </w:r>
          </w:p>
        </w:tc>
      </w:tr>
      <w:tr w:rsidR="00560900" w:rsidRPr="00560900" w:rsidTr="00DC15F8">
        <w:trPr>
          <w:trHeight w:val="1359"/>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Ｃ○三一  住家及設施。</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例如：住所地址、設備之種類、所有或承租、住用之期間、租金或稅率及其他花費在房屋上之支出、房屋之種類、價值及所有人之姓名等。</w:t>
            </w:r>
          </w:p>
        </w:tc>
      </w:tr>
      <w:tr w:rsidR="00560900" w:rsidRPr="00560900" w:rsidTr="00DC15F8">
        <w:trPr>
          <w:trHeight w:val="872"/>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Ｃ○三二  財產。</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例如：所有或具有其他權利之動產或不動產等。</w:t>
            </w:r>
          </w:p>
        </w:tc>
      </w:tr>
      <w:tr w:rsidR="00560900" w:rsidRPr="00560900" w:rsidTr="00DC15F8">
        <w:trPr>
          <w:trHeight w:val="1343"/>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Ｃ○三三  移民情形。</w:t>
            </w:r>
          </w:p>
          <w:p w:rsidR="00560900" w:rsidRPr="00560900" w:rsidRDefault="00560900" w:rsidP="009867AE">
            <w:pPr>
              <w:widowControl w:val="0"/>
              <w:tabs>
                <w:tab w:val="left" w:pos="1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2"/>
              <w:rPr>
                <w:rFonts w:ascii="標楷體" w:eastAsia="標楷體" w:hAnsi="標楷體" w:cs="細明體"/>
              </w:rPr>
            </w:pPr>
            <w:r w:rsidRPr="00560900">
              <w:rPr>
                <w:rFonts w:ascii="標楷體" w:eastAsia="標楷體" w:hAnsi="標楷體" w:cs="細明體" w:hint="eastAsia"/>
              </w:rPr>
              <w:t>例如：護照、工作許可文件、居留證明文件、住居或旅行限制、入境之條件及其他相關細節等。</w:t>
            </w:r>
          </w:p>
        </w:tc>
      </w:tr>
      <w:tr w:rsidR="00560900" w:rsidRPr="00560900" w:rsidTr="00DC15F8">
        <w:trPr>
          <w:trHeight w:val="1351"/>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Ｃ○三四  旅行及其他遷徙細節。</w:t>
            </w:r>
          </w:p>
          <w:p w:rsidR="00560900" w:rsidRPr="00560900" w:rsidRDefault="00560900" w:rsidP="009867AE">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例如：過去之遷徙、旅行細節、外國護照、居留證明文件及工作證照及工作證等相關細節等。</w:t>
            </w:r>
          </w:p>
        </w:tc>
      </w:tr>
      <w:tr w:rsidR="00560900" w:rsidRPr="00560900" w:rsidTr="00DC15F8">
        <w:trPr>
          <w:trHeight w:val="844"/>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Ｃ○三五  休閒活動及興趣。</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例如：嗜好、運動及其他興趣等。</w:t>
            </w:r>
          </w:p>
        </w:tc>
      </w:tr>
      <w:tr w:rsidR="00560900" w:rsidRPr="00560900" w:rsidTr="00DC15F8">
        <w:trPr>
          <w:trHeight w:val="993"/>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Ｃ○三六  生活格調。</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 xml:space="preserve">例如：使用消費品之種類及服務之細節、個人或家庭之消費模式等。               </w:t>
            </w:r>
          </w:p>
        </w:tc>
      </w:tr>
      <w:tr w:rsidR="00560900" w:rsidRPr="00560900" w:rsidTr="00DC15F8">
        <w:trPr>
          <w:trHeight w:val="993"/>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Ｃ○三七  慈善機構或其他團體之會員資格。</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例如：俱樂部或其他志願團體或持有參與者紀錄之單位等。</w:t>
            </w:r>
          </w:p>
        </w:tc>
      </w:tr>
      <w:tr w:rsidR="00560900" w:rsidRPr="00560900" w:rsidTr="00DC15F8">
        <w:trPr>
          <w:trHeight w:val="882"/>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Ｃ○三八  職業。</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例如：學校校長、民意代表或其他各種職業等。</w:t>
            </w:r>
          </w:p>
        </w:tc>
      </w:tr>
      <w:tr w:rsidR="00560900" w:rsidRPr="00560900" w:rsidTr="00DC15F8">
        <w:trPr>
          <w:trHeight w:val="928"/>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Ｃ○三九  執照或其他許可。</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例如：駕駛執照、行車執照、自衛槍枝使用執照、釣魚執照等。</w:t>
            </w:r>
          </w:p>
        </w:tc>
      </w:tr>
      <w:tr w:rsidR="00560900" w:rsidRPr="00560900" w:rsidTr="00DC15F8">
        <w:trPr>
          <w:trHeight w:val="978"/>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Ｃ○四○  意外或其他事故及有關情形。</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例如：意外事件之主體、損害或傷害之性質、當事人及證人等。</w:t>
            </w:r>
          </w:p>
        </w:tc>
      </w:tr>
      <w:tr w:rsidR="00560900" w:rsidRPr="00560900" w:rsidTr="00DC15F8">
        <w:trPr>
          <w:trHeight w:val="1240"/>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lastRenderedPageBreak/>
              <w:t>Ｃ○四一  法院、檢察署或其他審判機關或其他程序。</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例如：關於資料主體之訴訟及民事或刑事等相關資料等。</w:t>
            </w:r>
          </w:p>
        </w:tc>
      </w:tr>
      <w:tr w:rsidR="00560900" w:rsidRPr="00560900" w:rsidTr="00DC15F8">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教育、考選、技術或其他專業：</w:t>
            </w:r>
          </w:p>
        </w:tc>
      </w:tr>
      <w:tr w:rsidR="00560900" w:rsidRPr="00560900" w:rsidTr="00DC15F8">
        <w:trPr>
          <w:trHeight w:val="864"/>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Ｃ○五一  學校紀錄。</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例如：大學、專科或其他學校等。</w:t>
            </w:r>
          </w:p>
        </w:tc>
      </w:tr>
      <w:tr w:rsidR="00560900" w:rsidRPr="00560900" w:rsidTr="00DC15F8">
        <w:trPr>
          <w:trHeight w:val="699"/>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Ｃ○五二  資格或技術。</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例如：學歷資格、專業技術、特別執照 (如飛機駕駛執照等)、</w:t>
            </w:r>
            <w:r w:rsidRPr="00560900">
              <w:rPr>
                <w:rFonts w:ascii="標楷體" w:eastAsia="標楷體" w:hAnsi="標楷體" w:hint="eastAsia"/>
              </w:rPr>
              <w:t>政府職訓機構學習過程、國家考試、考試成績或其他訓練紀錄</w:t>
            </w:r>
            <w:r w:rsidRPr="00560900">
              <w:rPr>
                <w:rFonts w:ascii="標楷體" w:eastAsia="標楷體" w:hAnsi="標楷體" w:cs="細明體" w:hint="eastAsia"/>
              </w:rPr>
              <w:t>等。</w:t>
            </w:r>
          </w:p>
        </w:tc>
      </w:tr>
      <w:tr w:rsidR="00560900" w:rsidRPr="00560900" w:rsidTr="00E631C7">
        <w:trPr>
          <w:trHeight w:val="820"/>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Ｃ○五三  職業團體會員資格。</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例如：會員資格類別、會員資格紀錄、參加之紀錄等。</w:t>
            </w:r>
          </w:p>
        </w:tc>
      </w:tr>
      <w:tr w:rsidR="00560900" w:rsidRPr="00560900" w:rsidTr="00E631C7">
        <w:trPr>
          <w:trHeight w:val="762"/>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Ｃ○五四  職業專長。</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例如：專家、學者、顧問等。</w:t>
            </w:r>
          </w:p>
        </w:tc>
      </w:tr>
      <w:tr w:rsidR="00560900" w:rsidRPr="00560900" w:rsidTr="00E631C7">
        <w:trPr>
          <w:trHeight w:val="832"/>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Ｃ○五五  委員會之會員資格。</w:t>
            </w:r>
          </w:p>
          <w:p w:rsidR="00560900" w:rsidRPr="00560900" w:rsidRDefault="00560900" w:rsidP="009867AE">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 w:hangingChars="5" w:hanging="12"/>
              <w:rPr>
                <w:rFonts w:ascii="標楷體" w:eastAsia="標楷體" w:hAnsi="標楷體" w:cs="細明體"/>
              </w:rPr>
            </w:pPr>
            <w:r w:rsidRPr="00560900">
              <w:rPr>
                <w:rFonts w:ascii="標楷體" w:eastAsia="標楷體" w:hAnsi="標楷體" w:cs="細明體" w:hint="eastAsia"/>
              </w:rPr>
              <w:t>例如：委員會之詳細情形、工作小組及會員資格因專業技術而產生之情形等。</w:t>
            </w:r>
          </w:p>
        </w:tc>
      </w:tr>
      <w:tr w:rsidR="00560900" w:rsidRPr="00560900" w:rsidTr="00E631C7">
        <w:trPr>
          <w:trHeight w:val="760"/>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Ｃ○五六  著作。</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例如：書籍、文章、報告、視聽出版品及其他著作等。</w:t>
            </w:r>
          </w:p>
        </w:tc>
      </w:tr>
      <w:tr w:rsidR="00560900" w:rsidRPr="00560900" w:rsidTr="00DC15F8">
        <w:trPr>
          <w:trHeight w:val="1291"/>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Ｃ○五七  學生</w:t>
            </w:r>
            <w:r w:rsidR="00AE29F5">
              <w:rPr>
                <w:rFonts w:ascii="標楷體" w:eastAsia="標楷體" w:hAnsi="標楷體" w:cs="細明體" w:hint="eastAsia"/>
              </w:rPr>
              <w:t>(員)</w:t>
            </w:r>
            <w:r w:rsidRPr="00560900">
              <w:rPr>
                <w:rFonts w:ascii="標楷體" w:eastAsia="標楷體" w:hAnsi="標楷體" w:cs="細明體" w:hint="eastAsia"/>
              </w:rPr>
              <w:t>、應考人紀錄。</w:t>
            </w:r>
          </w:p>
          <w:p w:rsidR="00560900" w:rsidRPr="00560900" w:rsidRDefault="00560900" w:rsidP="009867AE">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 w:hangingChars="5" w:hanging="12"/>
              <w:rPr>
                <w:rFonts w:ascii="標楷體" w:eastAsia="標楷體" w:hAnsi="標楷體" w:cs="細明體"/>
              </w:rPr>
            </w:pPr>
            <w:r w:rsidRPr="00560900">
              <w:rPr>
                <w:rFonts w:ascii="標楷體" w:eastAsia="標楷體" w:hAnsi="標楷體" w:cs="細明體" w:hint="eastAsia"/>
              </w:rPr>
              <w:t>例如：學習過程、相關資格、考試訓練考核及成績、評分評語或其他學習或考試紀錄等。</w:t>
            </w:r>
          </w:p>
        </w:tc>
      </w:tr>
      <w:tr w:rsidR="00560900" w:rsidRPr="00560900" w:rsidTr="00DC15F8">
        <w:trPr>
          <w:trHeight w:val="1240"/>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Ｃ○五八  委員工作紀錄。</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例如：委員參加命題、閱卷、審查、口試及其他試務工作情形記錄。</w:t>
            </w:r>
          </w:p>
        </w:tc>
      </w:tr>
      <w:tr w:rsidR="00560900" w:rsidRPr="00560900" w:rsidTr="00DC15F8">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受僱情形：</w:t>
            </w:r>
          </w:p>
        </w:tc>
      </w:tr>
      <w:tr w:rsidR="00560900" w:rsidRPr="00560900" w:rsidTr="00DC15F8">
        <w:trPr>
          <w:trHeight w:val="1427"/>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Ｃ○六一  現行之受僱情形。</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例如：僱主、工作職稱、工作描述、等級、受僱日期、工時、工作地點、產業特性、受僱之條件及期間、與現行僱主有關之以前責任與經驗等。</w:t>
            </w:r>
          </w:p>
        </w:tc>
      </w:tr>
      <w:tr w:rsidR="00560900" w:rsidRPr="00560900" w:rsidTr="00DC15F8">
        <w:trPr>
          <w:trHeight w:val="980"/>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Ｃ○六二  僱用經過。</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例如：日期、受僱方式、介紹、僱用期間等。</w:t>
            </w:r>
          </w:p>
        </w:tc>
      </w:tr>
      <w:tr w:rsidR="00560900" w:rsidRPr="00560900" w:rsidTr="00DC15F8">
        <w:trPr>
          <w:trHeight w:val="955"/>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lastRenderedPageBreak/>
              <w:t>Ｃ○六三  離職經過。</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例如：離職之日期、離職之原因、離職之通知及條件等。</w:t>
            </w:r>
          </w:p>
        </w:tc>
      </w:tr>
      <w:tr w:rsidR="00560900" w:rsidRPr="00560900" w:rsidTr="00DC15F8">
        <w:trPr>
          <w:trHeight w:val="928"/>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Ｃ○六四  工作經驗。</w:t>
            </w:r>
          </w:p>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例如：以前之僱主、以前之工作、失業之期間及軍中服役情形等。</w:t>
            </w:r>
          </w:p>
        </w:tc>
      </w:tr>
      <w:tr w:rsidR="00560900" w:rsidRPr="00560900" w:rsidTr="00DC15F8">
        <w:trPr>
          <w:trHeight w:val="1240"/>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Ｃ○六五  工作、差勤紀錄。</w:t>
            </w:r>
          </w:p>
          <w:p w:rsidR="00560900" w:rsidRPr="00560900" w:rsidRDefault="00560900" w:rsidP="001430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例如：上、下班時間及事假、病假、休假、娩假各項請假紀錄在職紀錄或未上班之理由、考績紀錄、獎懲紀錄、褫奪公權資料等。</w:t>
            </w:r>
          </w:p>
        </w:tc>
      </w:tr>
      <w:tr w:rsidR="00560900" w:rsidRPr="00560900" w:rsidTr="00DC15F8">
        <w:trPr>
          <w:trHeight w:val="884"/>
        </w:trPr>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Ｃ○六六  健康與安全紀錄。</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例如：職業疾病、安全、意外紀錄、急救資格、旅外急難救助資訊等。</w:t>
            </w:r>
          </w:p>
        </w:tc>
      </w:tr>
      <w:tr w:rsidR="00560900" w:rsidRPr="00560900" w:rsidTr="00DC15F8">
        <w:trPr>
          <w:trHeight w:val="954"/>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Ｃ○六七  工會及員工之會員資格。</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例如：會員資格之詳情、在工會之職務等。</w:t>
            </w:r>
          </w:p>
        </w:tc>
      </w:tr>
      <w:tr w:rsidR="00560900" w:rsidRPr="00560900" w:rsidTr="00DC15F8">
        <w:trPr>
          <w:trHeight w:val="1425"/>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Ｃ○六八  薪資與預扣款。</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例如：薪水、工資、佣金、紅利、費用、零用金、福利、借款、繳稅情形、年金之扣繳、工會之會費、工作之基本工資或工資付款之方式、加薪之日期等。</w:t>
            </w:r>
          </w:p>
        </w:tc>
      </w:tr>
      <w:tr w:rsidR="00560900" w:rsidRPr="00560900" w:rsidTr="00DC15F8">
        <w:trPr>
          <w:trHeight w:val="1026"/>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Ｃ○六九  受僱人所持有之財產。</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例如：交付予受僱人之汽車、工具、書籍或其他設備等。</w:t>
            </w:r>
          </w:p>
        </w:tc>
      </w:tr>
      <w:tr w:rsidR="00560900" w:rsidRPr="00560900" w:rsidTr="00DC15F8">
        <w:trPr>
          <w:trHeight w:val="1341"/>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Ｃ○七○  工作管理之細節。</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例如：現行義務與責任、工作計畫、成本、用人費率、工作分配與期間、工作或特定工作所花費之時間等。</w:t>
            </w:r>
          </w:p>
        </w:tc>
      </w:tr>
      <w:tr w:rsidR="00560900" w:rsidRPr="00560900" w:rsidTr="00DC15F8">
        <w:trPr>
          <w:trHeight w:val="886"/>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Ｃ○七一  工作之評估細節。</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例如：工作表現與潛力之評估等。</w:t>
            </w:r>
          </w:p>
        </w:tc>
      </w:tr>
      <w:tr w:rsidR="00560900" w:rsidRPr="00560900" w:rsidTr="00DC15F8">
        <w:trPr>
          <w:trHeight w:val="932"/>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Ｃ○七二  受訓紀錄。</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例如：工作必須之訓練與已接受之訓練，已具有之資格或技術等。</w:t>
            </w:r>
          </w:p>
        </w:tc>
      </w:tr>
      <w:tr w:rsidR="00560900" w:rsidRPr="00560900" w:rsidTr="00DC15F8">
        <w:trPr>
          <w:trHeight w:val="1104"/>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Ｃ○七三  安全細節。</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例如：密碼、安全號碼與授權等級等。</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財務細節：</w:t>
            </w:r>
          </w:p>
        </w:tc>
      </w:tr>
      <w:tr w:rsidR="00560900" w:rsidRPr="00560900" w:rsidTr="00DC15F8">
        <w:trPr>
          <w:trHeight w:val="1418"/>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Ｃ○八一  收入、所得、資產與投資。</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例如：總收入、總所得、賺得之收入、賺得之所得、資產、儲蓄、開始日期與到期日、投資收入、投資所得、資產費用等。</w:t>
            </w:r>
          </w:p>
        </w:tc>
      </w:tr>
      <w:tr w:rsidR="00560900" w:rsidRPr="00560900" w:rsidTr="00DC15F8">
        <w:trPr>
          <w:trHeight w:val="1000"/>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lastRenderedPageBreak/>
              <w:t>Ｃ○八二  負債與支出。</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 xml:space="preserve">例如：支出總額、租金支出、貸款支出、本票等信用工具支出等。                </w:t>
            </w:r>
          </w:p>
        </w:tc>
      </w:tr>
      <w:tr w:rsidR="00560900" w:rsidRPr="00560900" w:rsidTr="00DC15F8">
        <w:trPr>
          <w:trHeight w:val="918"/>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Ｃ○八三  信用評等。</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例如：信用等級、財務狀況與等級、收入狀況與等級等。</w:t>
            </w:r>
          </w:p>
        </w:tc>
      </w:tr>
      <w:tr w:rsidR="00560900" w:rsidRPr="00560900" w:rsidTr="00DC15F8">
        <w:trPr>
          <w:trHeight w:val="1389"/>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Ｃ○八四  貸款。</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例如：貸款類別、貸款契約金額、貸款餘額、初貸日、到期日、應付利息、付款紀錄、擔保之細節等。</w:t>
            </w:r>
          </w:p>
        </w:tc>
      </w:tr>
      <w:tr w:rsidR="00560900" w:rsidRPr="00560900" w:rsidTr="00DC15F8">
        <w:tc>
          <w:tcPr>
            <w:tcW w:w="0" w:type="auto"/>
            <w:shd w:val="clear" w:color="auto" w:fill="FFFFFF"/>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Ｃ○八五  外匯交易紀錄。</w:t>
            </w:r>
          </w:p>
        </w:tc>
      </w:tr>
      <w:tr w:rsidR="00560900" w:rsidRPr="00560900" w:rsidTr="00DC15F8">
        <w:trPr>
          <w:trHeight w:val="1054"/>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Ｃ○八六  票據信用。</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例如：支票存款、基本資料、退票資料、拒絕往來資料等。</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Ｃ○八七  津貼、福利、贈款。</w:t>
            </w:r>
          </w:p>
        </w:tc>
      </w:tr>
      <w:tr w:rsidR="00560900" w:rsidRPr="00560900" w:rsidTr="00DC15F8">
        <w:trPr>
          <w:trHeight w:val="557"/>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Ｃ○八八  保險細節。</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例如：保險種類、保險範圍、保險金額、保險期間、到期日、保險費、保險給付等。</w:t>
            </w:r>
          </w:p>
        </w:tc>
      </w:tr>
      <w:tr w:rsidR="00560900" w:rsidRPr="00560900" w:rsidTr="00DC15F8">
        <w:trPr>
          <w:trHeight w:val="942"/>
        </w:trPr>
        <w:tc>
          <w:tcPr>
            <w:tcW w:w="0" w:type="auto"/>
            <w:shd w:val="clear" w:color="auto" w:fill="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Ｃ○八九  社會保險給付、就養給付及其他退休給付。</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例如：生效日期、付出與收入之金額、受益人等。</w:t>
            </w:r>
          </w:p>
        </w:tc>
      </w:tr>
      <w:tr w:rsidR="00560900" w:rsidRPr="00560900" w:rsidTr="00DC15F8">
        <w:trPr>
          <w:trHeight w:val="974"/>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Ｃ○九一  資料主體所取得之財貨或服務。</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例如：貨物或服務之有關細節、資料主體之貸款或僱用等有關細節等。</w:t>
            </w:r>
          </w:p>
        </w:tc>
      </w:tr>
      <w:tr w:rsidR="00560900" w:rsidRPr="00560900" w:rsidTr="00DC15F8">
        <w:trPr>
          <w:trHeight w:val="922"/>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Ｃ○九二  資料主體提供之財貨或服務。</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例如：貨物或服務之有關細節等。</w:t>
            </w:r>
          </w:p>
        </w:tc>
      </w:tr>
      <w:tr w:rsidR="00560900" w:rsidRPr="00560900" w:rsidTr="00DC15F8">
        <w:trPr>
          <w:trHeight w:val="1418"/>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Ｃ○九三  財務交易。</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例如：收付金額、信用額度、保證人、支付方式、往來紀錄、保證金或其他擔保等。</w:t>
            </w:r>
          </w:p>
        </w:tc>
      </w:tr>
      <w:tr w:rsidR="00560900" w:rsidRPr="00560900" w:rsidTr="00DC15F8">
        <w:trPr>
          <w:trHeight w:val="1240"/>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Ｃ○九四  賠償。</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例如：受請求賠償之細節、數額等。</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商業資訊：</w:t>
            </w:r>
          </w:p>
        </w:tc>
      </w:tr>
      <w:tr w:rsidR="00560900" w:rsidRPr="00560900" w:rsidTr="00DC15F8">
        <w:trPr>
          <w:trHeight w:val="972"/>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  資料主體之商業活動。</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例如：商業種類、提供或使用之財貨或服務、商業契約等。</w:t>
            </w:r>
          </w:p>
        </w:tc>
      </w:tr>
      <w:tr w:rsidR="00560900" w:rsidRPr="00560900" w:rsidTr="00DC15F8">
        <w:trPr>
          <w:trHeight w:val="861"/>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lastRenderedPageBreak/>
              <w:t>Ｃ一○二  約定或契約。</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例如：關於交易、商業、法律或其他契約、代理等。</w:t>
            </w:r>
          </w:p>
        </w:tc>
      </w:tr>
      <w:tr w:rsidR="00560900" w:rsidRPr="00560900" w:rsidTr="00DC15F8">
        <w:trPr>
          <w:trHeight w:val="1240"/>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Ｃ一○三  與營業有關之執照。</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例如：執照之有無、市場交易者之執照、貨車駕駛之執照等。</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健康與其他：</w:t>
            </w:r>
          </w:p>
        </w:tc>
      </w:tr>
      <w:tr w:rsidR="00560900" w:rsidRPr="00560900" w:rsidTr="00DC15F8">
        <w:trPr>
          <w:trHeight w:val="1240"/>
        </w:trPr>
        <w:tc>
          <w:tcPr>
            <w:tcW w:w="0" w:type="auto"/>
            <w:shd w:val="clear" w:color="auto" w:fill="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Ｃ一一一  健康紀錄。</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例如：醫療報告、治療與診斷紀錄、檢驗結果、</w:t>
            </w:r>
            <w:r w:rsidRPr="00560900">
              <w:rPr>
                <w:rFonts w:ascii="標楷體" w:eastAsia="標楷體" w:hAnsi="標楷體" w:hint="eastAsia"/>
              </w:rPr>
              <w:t>身心障礙種類、等級、有效期間、身心障礙手冊證號及聯絡人</w:t>
            </w:r>
            <w:r w:rsidRPr="00560900">
              <w:rPr>
                <w:rFonts w:ascii="標楷體" w:eastAsia="標楷體" w:hAnsi="標楷體" w:cs="細明體" w:hint="eastAsia"/>
              </w:rPr>
              <w:t>等。</w:t>
            </w:r>
          </w:p>
        </w:tc>
      </w:tr>
      <w:tr w:rsidR="00560900" w:rsidRPr="00560900" w:rsidTr="00DC15F8">
        <w:tc>
          <w:tcPr>
            <w:tcW w:w="0" w:type="auto"/>
            <w:shd w:val="clear" w:color="auto" w:fill="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Ｃ一一二  性生活。</w:t>
            </w:r>
          </w:p>
        </w:tc>
      </w:tr>
      <w:tr w:rsidR="00560900" w:rsidRPr="00560900" w:rsidTr="00DC15F8">
        <w:tc>
          <w:tcPr>
            <w:tcW w:w="0" w:type="auto"/>
            <w:shd w:val="clear" w:color="auto" w:fill="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Ｃ一一三  種族或血統來源。</w:t>
            </w:r>
          </w:p>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例如：去氧核糖核酸資料等。</w:t>
            </w:r>
          </w:p>
        </w:tc>
      </w:tr>
      <w:tr w:rsidR="00560900" w:rsidRPr="00560900" w:rsidTr="00DC15F8">
        <w:trPr>
          <w:trHeight w:val="971"/>
        </w:trPr>
        <w:tc>
          <w:tcPr>
            <w:tcW w:w="0" w:type="auto"/>
            <w:shd w:val="clear" w:color="auto" w:fill="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Ｃ一一四  交通違規之確定裁判及行政處分。</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例如：裁判及行政處分之內容、其他與肇事有關之事項等。</w:t>
            </w:r>
          </w:p>
        </w:tc>
      </w:tr>
      <w:tr w:rsidR="00560900" w:rsidRPr="00560900" w:rsidTr="00DC15F8">
        <w:trPr>
          <w:trHeight w:val="1004"/>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Ｃ一一五  其他裁判及行政處分。</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例如：裁判及行政處分之內容、其他相關事項等。</w:t>
            </w:r>
          </w:p>
        </w:tc>
      </w:tr>
      <w:tr w:rsidR="00560900" w:rsidRPr="00560900" w:rsidTr="00DC15F8">
        <w:trPr>
          <w:trHeight w:val="1418"/>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Ｃ一一六  犯罪嫌疑資料。</w:t>
            </w:r>
          </w:p>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例如：作案之情節、通緝資料、與已知之犯罪者交往、化名、足資證明之證據等。</w:t>
            </w:r>
          </w:p>
        </w:tc>
      </w:tr>
      <w:tr w:rsidR="00560900" w:rsidRPr="00560900" w:rsidTr="00DC15F8">
        <w:trPr>
          <w:trHeight w:val="856"/>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Ｃ一一七  政治意見。</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例如：政治上見解、選舉政見等。</w:t>
            </w:r>
          </w:p>
        </w:tc>
      </w:tr>
      <w:tr w:rsidR="00560900" w:rsidRPr="00560900" w:rsidTr="00DC15F8">
        <w:trPr>
          <w:trHeight w:val="984"/>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Ｃ一一八  政治團體之成員。</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例如：政黨黨員或擔任之工作等。</w:t>
            </w:r>
          </w:p>
        </w:tc>
      </w:tr>
      <w:tr w:rsidR="00560900" w:rsidRPr="00560900" w:rsidTr="00DC15F8">
        <w:trPr>
          <w:trHeight w:val="940"/>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Ｃ一一九  對利益團體之支持。</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例如：係利益團體或其他組織之會員、支持者等。</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Ｃ一二○  宗教信仰。</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Ｃ一二一  其他信仰。</w:t>
            </w:r>
          </w:p>
        </w:tc>
      </w:tr>
      <w:tr w:rsidR="00560900" w:rsidRPr="00560900" w:rsidTr="00DC15F8">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代    號  其他各類資訊：</w:t>
            </w:r>
          </w:p>
        </w:tc>
      </w:tr>
      <w:tr w:rsidR="00560900" w:rsidRPr="00560900" w:rsidTr="00DC15F8">
        <w:trPr>
          <w:trHeight w:val="874"/>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Ｃ一三一  書面文件之檢索。</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例如：未經自動化機器處理之書面文件之索引或代號等。</w:t>
            </w:r>
          </w:p>
        </w:tc>
      </w:tr>
      <w:tr w:rsidR="00560900" w:rsidRPr="00560900" w:rsidTr="00DC15F8">
        <w:trPr>
          <w:trHeight w:val="860"/>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lastRenderedPageBreak/>
              <w:t>Ｃ一三二  未分類之資料。</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例如：無法歸類之信件、檔案、報告或電子郵件等。</w:t>
            </w:r>
          </w:p>
        </w:tc>
      </w:tr>
      <w:tr w:rsidR="00560900" w:rsidRPr="00560900" w:rsidTr="00DC15F8">
        <w:trPr>
          <w:trHeight w:val="990"/>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Ｃ一三三  輻射劑量資料。</w:t>
            </w:r>
          </w:p>
          <w:p w:rsidR="00560900" w:rsidRPr="00560900" w:rsidRDefault="00560900" w:rsidP="009867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例如：人員或建築之輻射劑量資料等。</w:t>
            </w:r>
          </w:p>
        </w:tc>
      </w:tr>
      <w:tr w:rsidR="00560900" w:rsidRPr="00560900" w:rsidTr="00DC15F8">
        <w:trPr>
          <w:trHeight w:val="1240"/>
        </w:trPr>
        <w:tc>
          <w:tcPr>
            <w:tcW w:w="0" w:type="auto"/>
          </w:tcPr>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Ｃ一三四  國家情報工作資料。</w:t>
            </w:r>
          </w:p>
          <w:p w:rsidR="00560900" w:rsidRPr="00560900" w:rsidRDefault="00560900" w:rsidP="0098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rPr>
                <w:rFonts w:ascii="標楷體" w:eastAsia="標楷體" w:hAnsi="標楷體" w:cs="細明體"/>
              </w:rPr>
            </w:pPr>
            <w:r w:rsidRPr="00560900">
              <w:rPr>
                <w:rFonts w:ascii="標楷體" w:eastAsia="標楷體" w:hAnsi="標楷體" w:cs="細明體" w:hint="eastAsia"/>
              </w:rPr>
              <w:t>例如：國家情報工作法、國家情報人員安全查核辦法等有關資料。</w:t>
            </w:r>
          </w:p>
        </w:tc>
      </w:tr>
    </w:tbl>
    <w:p w:rsidR="00072754" w:rsidRPr="00560900" w:rsidRDefault="00072754" w:rsidP="00E24745">
      <w:pPr>
        <w:pStyle w:val="a6"/>
        <w:ind w:left="0" w:firstLine="0"/>
        <w:jc w:val="both"/>
        <w:rPr>
          <w:color w:val="auto"/>
        </w:rPr>
      </w:pPr>
    </w:p>
    <w:sectPr w:rsidR="00072754" w:rsidRPr="00560900" w:rsidSect="009E4210">
      <w:footerReference w:type="even" r:id="rId8"/>
      <w:footerReference w:type="default" r:id="rId9"/>
      <w:pgSz w:w="11906" w:h="16838"/>
      <w:pgMar w:top="1440" w:right="164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B2" w:rsidRDefault="007322B2">
      <w:r>
        <w:separator/>
      </w:r>
    </w:p>
  </w:endnote>
  <w:endnote w:type="continuationSeparator" w:id="1">
    <w:p w:rsidR="007322B2" w:rsidRDefault="00732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華康標楷體W5">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5C" w:rsidRDefault="009E4210">
    <w:pPr>
      <w:pStyle w:val="a8"/>
      <w:framePr w:wrap="around" w:vAnchor="text" w:hAnchor="margin" w:xAlign="center" w:y="1"/>
      <w:rPr>
        <w:rStyle w:val="a9"/>
      </w:rPr>
    </w:pPr>
    <w:r>
      <w:rPr>
        <w:rStyle w:val="a9"/>
      </w:rPr>
      <w:fldChar w:fldCharType="begin"/>
    </w:r>
    <w:r w:rsidR="00E6205C">
      <w:rPr>
        <w:rStyle w:val="a9"/>
      </w:rPr>
      <w:instrText xml:space="preserve">PAGE  </w:instrText>
    </w:r>
    <w:r>
      <w:rPr>
        <w:rStyle w:val="a9"/>
      </w:rPr>
      <w:fldChar w:fldCharType="end"/>
    </w:r>
  </w:p>
  <w:p w:rsidR="00E6205C" w:rsidRDefault="00E6205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5C" w:rsidRDefault="009E4210">
    <w:pPr>
      <w:pStyle w:val="a8"/>
      <w:framePr w:wrap="around" w:vAnchor="text" w:hAnchor="margin" w:xAlign="center" w:y="1"/>
      <w:rPr>
        <w:rStyle w:val="a9"/>
      </w:rPr>
    </w:pPr>
    <w:r>
      <w:rPr>
        <w:rStyle w:val="a9"/>
      </w:rPr>
      <w:fldChar w:fldCharType="begin"/>
    </w:r>
    <w:r w:rsidR="00E6205C">
      <w:rPr>
        <w:rStyle w:val="a9"/>
      </w:rPr>
      <w:instrText xml:space="preserve">PAGE  </w:instrText>
    </w:r>
    <w:r>
      <w:rPr>
        <w:rStyle w:val="a9"/>
      </w:rPr>
      <w:fldChar w:fldCharType="separate"/>
    </w:r>
    <w:r w:rsidR="003A5E73">
      <w:rPr>
        <w:rStyle w:val="a9"/>
        <w:noProof/>
      </w:rPr>
      <w:t>6</w:t>
    </w:r>
    <w:r>
      <w:rPr>
        <w:rStyle w:val="a9"/>
      </w:rPr>
      <w:fldChar w:fldCharType="end"/>
    </w:r>
  </w:p>
  <w:p w:rsidR="00E6205C" w:rsidRDefault="00E6205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B2" w:rsidRDefault="007322B2">
      <w:r>
        <w:separator/>
      </w:r>
    </w:p>
  </w:footnote>
  <w:footnote w:type="continuationSeparator" w:id="1">
    <w:p w:rsidR="007322B2" w:rsidRDefault="00732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921"/>
    <w:multiLevelType w:val="singleLevel"/>
    <w:tmpl w:val="9A2AE118"/>
    <w:lvl w:ilvl="0">
      <w:start w:val="1"/>
      <w:numFmt w:val="taiwaneseCountingThousand"/>
      <w:lvlText w:val="%1、"/>
      <w:lvlJc w:val="left"/>
      <w:pPr>
        <w:tabs>
          <w:tab w:val="num" w:pos="525"/>
        </w:tabs>
        <w:ind w:left="525" w:hanging="525"/>
      </w:pPr>
      <w:rPr>
        <w:rFonts w:hint="eastAsia"/>
      </w:rPr>
    </w:lvl>
  </w:abstractNum>
  <w:abstractNum w:abstractNumId="1">
    <w:nsid w:val="07BD7B5F"/>
    <w:multiLevelType w:val="hybridMultilevel"/>
    <w:tmpl w:val="D736D6C4"/>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5E7F73"/>
    <w:multiLevelType w:val="hybridMultilevel"/>
    <w:tmpl w:val="DD58F7D4"/>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0E23E3"/>
    <w:multiLevelType w:val="hybridMultilevel"/>
    <w:tmpl w:val="3C8E947E"/>
    <w:lvl w:ilvl="0" w:tplc="8AB6F67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8D3359"/>
    <w:multiLevelType w:val="hybridMultilevel"/>
    <w:tmpl w:val="896C6978"/>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FEE6349"/>
    <w:multiLevelType w:val="hybridMultilevel"/>
    <w:tmpl w:val="59987C6E"/>
    <w:lvl w:ilvl="0" w:tplc="868E6132">
      <w:start w:val="1"/>
      <w:numFmt w:val="taiwaneseCountingThousand"/>
      <w:lvlText w:val="%1、"/>
      <w:lvlJc w:val="left"/>
      <w:pPr>
        <w:tabs>
          <w:tab w:val="num" w:pos="1559"/>
        </w:tabs>
        <w:ind w:left="1559" w:hanging="720"/>
      </w:pPr>
      <w:rPr>
        <w:rFonts w:hint="eastAsia"/>
      </w:rPr>
    </w:lvl>
    <w:lvl w:ilvl="1" w:tplc="54628568">
      <w:start w:val="1"/>
      <w:numFmt w:val="taiwaneseCountingThousand"/>
      <w:lvlText w:val="（%2）"/>
      <w:lvlJc w:val="left"/>
      <w:pPr>
        <w:tabs>
          <w:tab w:val="num" w:pos="2399"/>
        </w:tabs>
        <w:ind w:left="2399" w:hanging="1080"/>
      </w:pPr>
      <w:rPr>
        <w:rFonts w:hint="eastAsia"/>
      </w:r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6">
    <w:nsid w:val="11343A26"/>
    <w:multiLevelType w:val="hybridMultilevel"/>
    <w:tmpl w:val="AC887C28"/>
    <w:lvl w:ilvl="0" w:tplc="81703A9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3E1297B"/>
    <w:multiLevelType w:val="singleLevel"/>
    <w:tmpl w:val="982E9472"/>
    <w:lvl w:ilvl="0">
      <w:start w:val="111"/>
      <w:numFmt w:val="ideographDigital"/>
      <w:lvlText w:val="%1 "/>
      <w:lvlJc w:val="left"/>
      <w:pPr>
        <w:tabs>
          <w:tab w:val="num" w:pos="1412"/>
        </w:tabs>
        <w:ind w:left="1412" w:hanging="360"/>
      </w:pPr>
      <w:rPr>
        <w:rFonts w:hint="default"/>
        <w:lang w:val="en-US"/>
      </w:rPr>
    </w:lvl>
  </w:abstractNum>
  <w:abstractNum w:abstractNumId="8">
    <w:nsid w:val="24022705"/>
    <w:multiLevelType w:val="hybridMultilevel"/>
    <w:tmpl w:val="330CBFF2"/>
    <w:lvl w:ilvl="0" w:tplc="6F605122">
      <w:start w:val="102"/>
      <w:numFmt w:val="ideographDigit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1065E80"/>
    <w:multiLevelType w:val="hybridMultilevel"/>
    <w:tmpl w:val="FEFEEFE2"/>
    <w:lvl w:ilvl="0" w:tplc="6BF06C30">
      <w:start w:val="102"/>
      <w:numFmt w:val="ideographDigital"/>
      <w:lvlText w:val="%1"/>
      <w:lvlJc w:val="left"/>
      <w:pPr>
        <w:ind w:left="480" w:hanging="48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427F7C"/>
    <w:multiLevelType w:val="hybridMultilevel"/>
    <w:tmpl w:val="0E2C3370"/>
    <w:lvl w:ilvl="0" w:tplc="B1CC7186">
      <w:start w:val="1"/>
      <w:numFmt w:val="taiwaneseCountingThousand"/>
      <w:lvlText w:val="%1、"/>
      <w:lvlJc w:val="left"/>
      <w:pPr>
        <w:tabs>
          <w:tab w:val="num" w:pos="721"/>
        </w:tabs>
        <w:ind w:left="721" w:hanging="720"/>
      </w:pPr>
      <w:rPr>
        <w:rFonts w:hint="default"/>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1">
    <w:nsid w:val="3DF06A40"/>
    <w:multiLevelType w:val="hybridMultilevel"/>
    <w:tmpl w:val="9F3C4AC2"/>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F8168E7"/>
    <w:multiLevelType w:val="hybridMultilevel"/>
    <w:tmpl w:val="844242DC"/>
    <w:lvl w:ilvl="0" w:tplc="81703A9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45D654C"/>
    <w:multiLevelType w:val="hybridMultilevel"/>
    <w:tmpl w:val="7A9639CC"/>
    <w:lvl w:ilvl="0" w:tplc="D450BFB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79B3B37"/>
    <w:multiLevelType w:val="hybridMultilevel"/>
    <w:tmpl w:val="0F7A2BE6"/>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8E919C7"/>
    <w:multiLevelType w:val="singleLevel"/>
    <w:tmpl w:val="183E7210"/>
    <w:lvl w:ilvl="0">
      <w:start w:val="1"/>
      <w:numFmt w:val="taiwaneseCountingThousand"/>
      <w:lvlText w:val="(%1)"/>
      <w:lvlJc w:val="left"/>
      <w:pPr>
        <w:tabs>
          <w:tab w:val="num" w:pos="1052"/>
        </w:tabs>
        <w:ind w:left="1052" w:hanging="525"/>
      </w:pPr>
      <w:rPr>
        <w:rFonts w:hint="eastAsia"/>
      </w:rPr>
    </w:lvl>
  </w:abstractNum>
  <w:abstractNum w:abstractNumId="16">
    <w:nsid w:val="591A0318"/>
    <w:multiLevelType w:val="hybridMultilevel"/>
    <w:tmpl w:val="56E402A2"/>
    <w:lvl w:ilvl="0" w:tplc="81703A98">
      <w:start w:val="1"/>
      <w:numFmt w:val="taiwaneseCountingThousand"/>
      <w:lvlText w:val="%1、"/>
      <w:lvlJc w:val="left"/>
      <w:pPr>
        <w:tabs>
          <w:tab w:val="num" w:pos="720"/>
        </w:tabs>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C755180"/>
    <w:multiLevelType w:val="hybridMultilevel"/>
    <w:tmpl w:val="7FE2AA26"/>
    <w:lvl w:ilvl="0" w:tplc="A51EEC82">
      <w:start w:val="1"/>
      <w:numFmt w:val="taiwaneseCountingThousand"/>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CDA6E73"/>
    <w:multiLevelType w:val="hybridMultilevel"/>
    <w:tmpl w:val="42AAF168"/>
    <w:lvl w:ilvl="0" w:tplc="2CC4B9DE">
      <w:start w:val="1"/>
      <w:numFmt w:val="taiwaneseCountingThousand"/>
      <w:lvlText w:val="%1、"/>
      <w:lvlJc w:val="left"/>
      <w:pPr>
        <w:tabs>
          <w:tab w:val="num" w:pos="810"/>
        </w:tabs>
        <w:ind w:left="810" w:hanging="810"/>
      </w:pPr>
      <w:rPr>
        <w:rFonts w:hint="eastAsia"/>
      </w:rPr>
    </w:lvl>
    <w:lvl w:ilvl="1" w:tplc="A56CB460">
      <w:start w:val="2"/>
      <w:numFmt w:val="bullet"/>
      <w:lvlText w:val="○"/>
      <w:lvlJc w:val="left"/>
      <w:pPr>
        <w:tabs>
          <w:tab w:val="num" w:pos="1320"/>
        </w:tabs>
        <w:ind w:left="1320" w:hanging="840"/>
      </w:pPr>
      <w:rPr>
        <w:rFonts w:ascii="Times New Roman" w:eastAsia="標楷體" w:hAnsi="Times New Roman" w:cs="Times New Roman" w:hint="default"/>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D683776"/>
    <w:multiLevelType w:val="hybridMultilevel"/>
    <w:tmpl w:val="59BE5EB0"/>
    <w:lvl w:ilvl="0" w:tplc="0A303150">
      <w:start w:val="1"/>
      <w:numFmt w:val="taiwaneseCountingThousand"/>
      <w:lvlText w:val="%1、"/>
      <w:lvlJc w:val="left"/>
      <w:pPr>
        <w:tabs>
          <w:tab w:val="num" w:pos="810"/>
        </w:tabs>
        <w:ind w:left="810" w:hanging="8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CDC078D"/>
    <w:multiLevelType w:val="hybridMultilevel"/>
    <w:tmpl w:val="78BC3D32"/>
    <w:lvl w:ilvl="0" w:tplc="3B0247AE">
      <w:start w:val="101"/>
      <w:numFmt w:val="ideographDigital"/>
      <w:lvlText w:val="%1 "/>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D540FE1"/>
    <w:multiLevelType w:val="singleLevel"/>
    <w:tmpl w:val="550628AC"/>
    <w:lvl w:ilvl="0">
      <w:start w:val="1"/>
      <w:numFmt w:val="decimal"/>
      <w:lvlText w:val="%1."/>
      <w:lvlJc w:val="left"/>
      <w:pPr>
        <w:tabs>
          <w:tab w:val="num" w:pos="1054"/>
        </w:tabs>
        <w:ind w:left="1054" w:hanging="255"/>
      </w:pPr>
      <w:rPr>
        <w:rFonts w:hint="default"/>
      </w:rPr>
    </w:lvl>
  </w:abstractNum>
  <w:abstractNum w:abstractNumId="22">
    <w:nsid w:val="6F5F5E4C"/>
    <w:multiLevelType w:val="hybridMultilevel"/>
    <w:tmpl w:val="51105EFA"/>
    <w:lvl w:ilvl="0" w:tplc="72FA603C">
      <w:start w:val="1"/>
      <w:numFmt w:val="taiwaneseCountingThousand"/>
      <w:lvlText w:val="%1、"/>
      <w:lvlJc w:val="left"/>
      <w:pPr>
        <w:tabs>
          <w:tab w:val="num" w:pos="727"/>
        </w:tabs>
        <w:ind w:left="727" w:hanging="360"/>
      </w:pPr>
      <w:rPr>
        <w:rFonts w:hint="default"/>
      </w:rPr>
    </w:lvl>
    <w:lvl w:ilvl="1" w:tplc="04090019" w:tentative="1">
      <w:start w:val="1"/>
      <w:numFmt w:val="ideographTraditional"/>
      <w:lvlText w:val="%2、"/>
      <w:lvlJc w:val="left"/>
      <w:pPr>
        <w:tabs>
          <w:tab w:val="num" w:pos="1327"/>
        </w:tabs>
        <w:ind w:left="1327" w:hanging="480"/>
      </w:pPr>
    </w:lvl>
    <w:lvl w:ilvl="2" w:tplc="0409001B" w:tentative="1">
      <w:start w:val="1"/>
      <w:numFmt w:val="lowerRoman"/>
      <w:lvlText w:val="%3."/>
      <w:lvlJc w:val="right"/>
      <w:pPr>
        <w:tabs>
          <w:tab w:val="num" w:pos="1807"/>
        </w:tabs>
        <w:ind w:left="1807" w:hanging="480"/>
      </w:pPr>
    </w:lvl>
    <w:lvl w:ilvl="3" w:tplc="0409000F" w:tentative="1">
      <w:start w:val="1"/>
      <w:numFmt w:val="decimal"/>
      <w:lvlText w:val="%4."/>
      <w:lvlJc w:val="left"/>
      <w:pPr>
        <w:tabs>
          <w:tab w:val="num" w:pos="2287"/>
        </w:tabs>
        <w:ind w:left="2287" w:hanging="480"/>
      </w:pPr>
    </w:lvl>
    <w:lvl w:ilvl="4" w:tplc="04090019" w:tentative="1">
      <w:start w:val="1"/>
      <w:numFmt w:val="ideographTraditional"/>
      <w:lvlText w:val="%5、"/>
      <w:lvlJc w:val="left"/>
      <w:pPr>
        <w:tabs>
          <w:tab w:val="num" w:pos="2767"/>
        </w:tabs>
        <w:ind w:left="2767" w:hanging="480"/>
      </w:pPr>
    </w:lvl>
    <w:lvl w:ilvl="5" w:tplc="0409001B" w:tentative="1">
      <w:start w:val="1"/>
      <w:numFmt w:val="lowerRoman"/>
      <w:lvlText w:val="%6."/>
      <w:lvlJc w:val="right"/>
      <w:pPr>
        <w:tabs>
          <w:tab w:val="num" w:pos="3247"/>
        </w:tabs>
        <w:ind w:left="3247" w:hanging="480"/>
      </w:pPr>
    </w:lvl>
    <w:lvl w:ilvl="6" w:tplc="0409000F" w:tentative="1">
      <w:start w:val="1"/>
      <w:numFmt w:val="decimal"/>
      <w:lvlText w:val="%7."/>
      <w:lvlJc w:val="left"/>
      <w:pPr>
        <w:tabs>
          <w:tab w:val="num" w:pos="3727"/>
        </w:tabs>
        <w:ind w:left="3727" w:hanging="480"/>
      </w:pPr>
    </w:lvl>
    <w:lvl w:ilvl="7" w:tplc="04090019" w:tentative="1">
      <w:start w:val="1"/>
      <w:numFmt w:val="ideographTraditional"/>
      <w:lvlText w:val="%8、"/>
      <w:lvlJc w:val="left"/>
      <w:pPr>
        <w:tabs>
          <w:tab w:val="num" w:pos="4207"/>
        </w:tabs>
        <w:ind w:left="4207" w:hanging="480"/>
      </w:pPr>
    </w:lvl>
    <w:lvl w:ilvl="8" w:tplc="0409001B" w:tentative="1">
      <w:start w:val="1"/>
      <w:numFmt w:val="lowerRoman"/>
      <w:lvlText w:val="%9."/>
      <w:lvlJc w:val="right"/>
      <w:pPr>
        <w:tabs>
          <w:tab w:val="num" w:pos="4687"/>
        </w:tabs>
        <w:ind w:left="4687" w:hanging="480"/>
      </w:pPr>
    </w:lvl>
  </w:abstractNum>
  <w:abstractNum w:abstractNumId="23">
    <w:nsid w:val="72324611"/>
    <w:multiLevelType w:val="hybridMultilevel"/>
    <w:tmpl w:val="9CA030F2"/>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2690028"/>
    <w:multiLevelType w:val="hybridMultilevel"/>
    <w:tmpl w:val="637E3A96"/>
    <w:lvl w:ilvl="0" w:tplc="A51EEC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6085B1A"/>
    <w:multiLevelType w:val="singleLevel"/>
    <w:tmpl w:val="CA4C72A6"/>
    <w:lvl w:ilvl="0">
      <w:start w:val="1"/>
      <w:numFmt w:val="decimal"/>
      <w:lvlText w:val="(%1)"/>
      <w:lvlJc w:val="left"/>
      <w:pPr>
        <w:tabs>
          <w:tab w:val="num" w:pos="1367"/>
        </w:tabs>
        <w:ind w:left="1367" w:hanging="315"/>
      </w:pPr>
      <w:rPr>
        <w:rFonts w:hint="default"/>
      </w:rPr>
    </w:lvl>
  </w:abstractNum>
  <w:num w:numId="1">
    <w:abstractNumId w:val="7"/>
  </w:num>
  <w:num w:numId="2">
    <w:abstractNumId w:val="25"/>
  </w:num>
  <w:num w:numId="3">
    <w:abstractNumId w:val="21"/>
  </w:num>
  <w:num w:numId="4">
    <w:abstractNumId w:val="0"/>
  </w:num>
  <w:num w:numId="5">
    <w:abstractNumId w:val="15"/>
  </w:num>
  <w:num w:numId="6">
    <w:abstractNumId w:val="14"/>
  </w:num>
  <w:num w:numId="7">
    <w:abstractNumId w:val="11"/>
  </w:num>
  <w:num w:numId="8">
    <w:abstractNumId w:val="5"/>
  </w:num>
  <w:num w:numId="9">
    <w:abstractNumId w:val="24"/>
  </w:num>
  <w:num w:numId="10">
    <w:abstractNumId w:val="2"/>
  </w:num>
  <w:num w:numId="11">
    <w:abstractNumId w:val="17"/>
  </w:num>
  <w:num w:numId="12">
    <w:abstractNumId w:val="1"/>
  </w:num>
  <w:num w:numId="13">
    <w:abstractNumId w:val="23"/>
  </w:num>
  <w:num w:numId="14">
    <w:abstractNumId w:val="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6"/>
  </w:num>
  <w:num w:numId="18">
    <w:abstractNumId w:val="13"/>
  </w:num>
  <w:num w:numId="19">
    <w:abstractNumId w:val="6"/>
  </w:num>
  <w:num w:numId="20">
    <w:abstractNumId w:val="12"/>
  </w:num>
  <w:num w:numId="21">
    <w:abstractNumId w:val="3"/>
  </w:num>
  <w:num w:numId="22">
    <w:abstractNumId w:val="10"/>
  </w:num>
  <w:num w:numId="23">
    <w:abstractNumId w:val="22"/>
  </w:num>
  <w:num w:numId="24">
    <w:abstractNumId w:val="8"/>
  </w:num>
  <w:num w:numId="25">
    <w:abstractNumId w:val="20"/>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0"/>
  <w:noPunctuationKerning/>
  <w:characterSpacingControl w:val="doNotCompress"/>
  <w:hdrShapeDefaults>
    <o:shapedefaults v:ext="edit" spidmax="6146"/>
  </w:hdrShapeDefaults>
  <w:footnotePr>
    <w:footnote w:id="0"/>
    <w:footnote w:id="1"/>
  </w:footnotePr>
  <w:endnotePr>
    <w:endnote w:id="0"/>
    <w:endnote w:id="1"/>
  </w:endnotePr>
  <w:compat>
    <w:useFELayout/>
  </w:compat>
  <w:rsids>
    <w:rsidRoot w:val="0043776F"/>
    <w:rsid w:val="000002C7"/>
    <w:rsid w:val="00013259"/>
    <w:rsid w:val="00014486"/>
    <w:rsid w:val="00021B5B"/>
    <w:rsid w:val="00024F99"/>
    <w:rsid w:val="00067ACB"/>
    <w:rsid w:val="00072754"/>
    <w:rsid w:val="00072DE6"/>
    <w:rsid w:val="000A3B85"/>
    <w:rsid w:val="000B1175"/>
    <w:rsid w:val="000B7A8B"/>
    <w:rsid w:val="000F2423"/>
    <w:rsid w:val="001207F3"/>
    <w:rsid w:val="00121C24"/>
    <w:rsid w:val="0014141E"/>
    <w:rsid w:val="00141D10"/>
    <w:rsid w:val="0014305F"/>
    <w:rsid w:val="001762F2"/>
    <w:rsid w:val="0017648E"/>
    <w:rsid w:val="00183399"/>
    <w:rsid w:val="00185F9F"/>
    <w:rsid w:val="00194F02"/>
    <w:rsid w:val="001C7E44"/>
    <w:rsid w:val="001D12EE"/>
    <w:rsid w:val="001D521A"/>
    <w:rsid w:val="001E7A9A"/>
    <w:rsid w:val="001F17A2"/>
    <w:rsid w:val="00206118"/>
    <w:rsid w:val="002071D3"/>
    <w:rsid w:val="002125A4"/>
    <w:rsid w:val="0021752D"/>
    <w:rsid w:val="002234D4"/>
    <w:rsid w:val="0023339F"/>
    <w:rsid w:val="0025119B"/>
    <w:rsid w:val="00257C86"/>
    <w:rsid w:val="00267CE0"/>
    <w:rsid w:val="002730B2"/>
    <w:rsid w:val="0027467B"/>
    <w:rsid w:val="002755F3"/>
    <w:rsid w:val="00276384"/>
    <w:rsid w:val="002D006A"/>
    <w:rsid w:val="002F0B8A"/>
    <w:rsid w:val="002F3F1C"/>
    <w:rsid w:val="002F4AD8"/>
    <w:rsid w:val="0032343B"/>
    <w:rsid w:val="00331DE0"/>
    <w:rsid w:val="003375CE"/>
    <w:rsid w:val="0034398B"/>
    <w:rsid w:val="0036716E"/>
    <w:rsid w:val="00381E7E"/>
    <w:rsid w:val="00383315"/>
    <w:rsid w:val="00384D22"/>
    <w:rsid w:val="003A5E73"/>
    <w:rsid w:val="003B5742"/>
    <w:rsid w:val="003C4118"/>
    <w:rsid w:val="003C443E"/>
    <w:rsid w:val="003D2D57"/>
    <w:rsid w:val="003D4FA3"/>
    <w:rsid w:val="003D529E"/>
    <w:rsid w:val="003D66DA"/>
    <w:rsid w:val="003E1CAD"/>
    <w:rsid w:val="003E56DE"/>
    <w:rsid w:val="003E6800"/>
    <w:rsid w:val="003F7BC9"/>
    <w:rsid w:val="00400CE6"/>
    <w:rsid w:val="004035AC"/>
    <w:rsid w:val="00407FDC"/>
    <w:rsid w:val="0043776F"/>
    <w:rsid w:val="004449B3"/>
    <w:rsid w:val="00447B4C"/>
    <w:rsid w:val="0045444C"/>
    <w:rsid w:val="004575C9"/>
    <w:rsid w:val="00465734"/>
    <w:rsid w:val="00482971"/>
    <w:rsid w:val="004945C4"/>
    <w:rsid w:val="00496DB9"/>
    <w:rsid w:val="004B3439"/>
    <w:rsid w:val="004C23B9"/>
    <w:rsid w:val="004C3E0B"/>
    <w:rsid w:val="004C7C2D"/>
    <w:rsid w:val="004D0978"/>
    <w:rsid w:val="004E0D53"/>
    <w:rsid w:val="00500275"/>
    <w:rsid w:val="00514849"/>
    <w:rsid w:val="0051783B"/>
    <w:rsid w:val="0053781B"/>
    <w:rsid w:val="00537847"/>
    <w:rsid w:val="0055236D"/>
    <w:rsid w:val="00553186"/>
    <w:rsid w:val="00560900"/>
    <w:rsid w:val="00576AD1"/>
    <w:rsid w:val="00586672"/>
    <w:rsid w:val="005A04C1"/>
    <w:rsid w:val="005B0562"/>
    <w:rsid w:val="005D0414"/>
    <w:rsid w:val="005D380F"/>
    <w:rsid w:val="005D383F"/>
    <w:rsid w:val="005D4373"/>
    <w:rsid w:val="005D579D"/>
    <w:rsid w:val="005F00C1"/>
    <w:rsid w:val="005F5F72"/>
    <w:rsid w:val="006053A3"/>
    <w:rsid w:val="0061457A"/>
    <w:rsid w:val="006155F2"/>
    <w:rsid w:val="00617CBF"/>
    <w:rsid w:val="00624C8B"/>
    <w:rsid w:val="006311D5"/>
    <w:rsid w:val="00643684"/>
    <w:rsid w:val="00653F41"/>
    <w:rsid w:val="006554DE"/>
    <w:rsid w:val="006724D3"/>
    <w:rsid w:val="00674BD7"/>
    <w:rsid w:val="006A24AD"/>
    <w:rsid w:val="006C585D"/>
    <w:rsid w:val="006D1D02"/>
    <w:rsid w:val="006D32C2"/>
    <w:rsid w:val="006D6474"/>
    <w:rsid w:val="006D74BB"/>
    <w:rsid w:val="006D7E7B"/>
    <w:rsid w:val="006E56A0"/>
    <w:rsid w:val="006F67CD"/>
    <w:rsid w:val="0070141F"/>
    <w:rsid w:val="007014C6"/>
    <w:rsid w:val="0071715F"/>
    <w:rsid w:val="00720579"/>
    <w:rsid w:val="007255BD"/>
    <w:rsid w:val="007322B2"/>
    <w:rsid w:val="00754DFF"/>
    <w:rsid w:val="007568EA"/>
    <w:rsid w:val="00765EE1"/>
    <w:rsid w:val="00780263"/>
    <w:rsid w:val="00791D5E"/>
    <w:rsid w:val="007A7EE1"/>
    <w:rsid w:val="007D04F6"/>
    <w:rsid w:val="007D1C8B"/>
    <w:rsid w:val="007E3EE0"/>
    <w:rsid w:val="007F0D49"/>
    <w:rsid w:val="007F7A49"/>
    <w:rsid w:val="00814D14"/>
    <w:rsid w:val="00836965"/>
    <w:rsid w:val="00840C82"/>
    <w:rsid w:val="00846AEB"/>
    <w:rsid w:val="00864672"/>
    <w:rsid w:val="008744B5"/>
    <w:rsid w:val="00875D07"/>
    <w:rsid w:val="00891833"/>
    <w:rsid w:val="008A47FA"/>
    <w:rsid w:val="008B1C28"/>
    <w:rsid w:val="008B3CE3"/>
    <w:rsid w:val="008D27D7"/>
    <w:rsid w:val="008E49DF"/>
    <w:rsid w:val="00912166"/>
    <w:rsid w:val="00920ACE"/>
    <w:rsid w:val="00922540"/>
    <w:rsid w:val="00945FAE"/>
    <w:rsid w:val="00946D52"/>
    <w:rsid w:val="00947014"/>
    <w:rsid w:val="0095362C"/>
    <w:rsid w:val="00955515"/>
    <w:rsid w:val="009670E0"/>
    <w:rsid w:val="00970A39"/>
    <w:rsid w:val="009742C2"/>
    <w:rsid w:val="00981CC7"/>
    <w:rsid w:val="009867AE"/>
    <w:rsid w:val="009931F4"/>
    <w:rsid w:val="009A4686"/>
    <w:rsid w:val="009A6BBC"/>
    <w:rsid w:val="009B0A27"/>
    <w:rsid w:val="009B211F"/>
    <w:rsid w:val="009C49E1"/>
    <w:rsid w:val="009C582A"/>
    <w:rsid w:val="009E1EC6"/>
    <w:rsid w:val="009E37E6"/>
    <w:rsid w:val="009E4210"/>
    <w:rsid w:val="00A006CC"/>
    <w:rsid w:val="00A02F2F"/>
    <w:rsid w:val="00A10B25"/>
    <w:rsid w:val="00A1246B"/>
    <w:rsid w:val="00A33008"/>
    <w:rsid w:val="00A37BF8"/>
    <w:rsid w:val="00A51C25"/>
    <w:rsid w:val="00A60BBF"/>
    <w:rsid w:val="00A66075"/>
    <w:rsid w:val="00A673BD"/>
    <w:rsid w:val="00A74732"/>
    <w:rsid w:val="00A81B78"/>
    <w:rsid w:val="00A85543"/>
    <w:rsid w:val="00AA1CB9"/>
    <w:rsid w:val="00AC25B3"/>
    <w:rsid w:val="00AC4749"/>
    <w:rsid w:val="00AC4CA6"/>
    <w:rsid w:val="00AE29F5"/>
    <w:rsid w:val="00B262A8"/>
    <w:rsid w:val="00B31161"/>
    <w:rsid w:val="00B40068"/>
    <w:rsid w:val="00B479DB"/>
    <w:rsid w:val="00B67A52"/>
    <w:rsid w:val="00B96649"/>
    <w:rsid w:val="00BA0251"/>
    <w:rsid w:val="00BC072C"/>
    <w:rsid w:val="00BE5150"/>
    <w:rsid w:val="00BF20EA"/>
    <w:rsid w:val="00C0395B"/>
    <w:rsid w:val="00C33FB4"/>
    <w:rsid w:val="00C34A1D"/>
    <w:rsid w:val="00C35C26"/>
    <w:rsid w:val="00C55DDA"/>
    <w:rsid w:val="00C65DA6"/>
    <w:rsid w:val="00C66AC0"/>
    <w:rsid w:val="00C67FAA"/>
    <w:rsid w:val="00C84810"/>
    <w:rsid w:val="00C94D1B"/>
    <w:rsid w:val="00CA0F7A"/>
    <w:rsid w:val="00CA3214"/>
    <w:rsid w:val="00CD0DB0"/>
    <w:rsid w:val="00CE41BB"/>
    <w:rsid w:val="00CE64A8"/>
    <w:rsid w:val="00CE7688"/>
    <w:rsid w:val="00CF4C51"/>
    <w:rsid w:val="00D0116C"/>
    <w:rsid w:val="00D22674"/>
    <w:rsid w:val="00D245FF"/>
    <w:rsid w:val="00D4226C"/>
    <w:rsid w:val="00D43905"/>
    <w:rsid w:val="00D64208"/>
    <w:rsid w:val="00D7120F"/>
    <w:rsid w:val="00D7410F"/>
    <w:rsid w:val="00D83261"/>
    <w:rsid w:val="00D85FA0"/>
    <w:rsid w:val="00DC15F8"/>
    <w:rsid w:val="00DC37DC"/>
    <w:rsid w:val="00DD48B3"/>
    <w:rsid w:val="00DD678A"/>
    <w:rsid w:val="00DE189B"/>
    <w:rsid w:val="00DF4795"/>
    <w:rsid w:val="00E03E73"/>
    <w:rsid w:val="00E21F6B"/>
    <w:rsid w:val="00E24745"/>
    <w:rsid w:val="00E5132F"/>
    <w:rsid w:val="00E55E75"/>
    <w:rsid w:val="00E6205C"/>
    <w:rsid w:val="00E631C7"/>
    <w:rsid w:val="00E765F6"/>
    <w:rsid w:val="00E81BF9"/>
    <w:rsid w:val="00E85AD1"/>
    <w:rsid w:val="00E93252"/>
    <w:rsid w:val="00EB13BE"/>
    <w:rsid w:val="00EB752F"/>
    <w:rsid w:val="00EC40E5"/>
    <w:rsid w:val="00EF13B1"/>
    <w:rsid w:val="00F03005"/>
    <w:rsid w:val="00F27E12"/>
    <w:rsid w:val="00F33A16"/>
    <w:rsid w:val="00F37AFA"/>
    <w:rsid w:val="00F46B8B"/>
    <w:rsid w:val="00F63316"/>
    <w:rsid w:val="00F73A3C"/>
    <w:rsid w:val="00F830A9"/>
    <w:rsid w:val="00F91454"/>
    <w:rsid w:val="00F93F98"/>
    <w:rsid w:val="00FC4754"/>
    <w:rsid w:val="00FD19EC"/>
    <w:rsid w:val="00FE1F22"/>
    <w:rsid w:val="00FE63C5"/>
    <w:rsid w:val="00FF07E1"/>
    <w:rsid w:val="00FF4E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2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9E4210"/>
    <w:pPr>
      <w:widowControl w:val="0"/>
    </w:pPr>
    <w:rPr>
      <w:rFonts w:eastAsia="標楷體"/>
      <w:b/>
      <w:bCs/>
      <w:kern w:val="2"/>
      <w:sz w:val="28"/>
    </w:rPr>
  </w:style>
  <w:style w:type="paragraph" w:styleId="3">
    <w:name w:val="toc 3"/>
    <w:basedOn w:val="a"/>
    <w:next w:val="a"/>
    <w:autoRedefine/>
    <w:semiHidden/>
    <w:rsid w:val="009E4210"/>
    <w:pPr>
      <w:widowControl w:val="0"/>
      <w:adjustRightInd w:val="0"/>
      <w:ind w:firstLine="680"/>
    </w:pPr>
    <w:rPr>
      <w:rFonts w:eastAsia="標楷體"/>
      <w:bCs/>
      <w:kern w:val="2"/>
    </w:rPr>
  </w:style>
  <w:style w:type="paragraph" w:styleId="5">
    <w:name w:val="toc 5"/>
    <w:basedOn w:val="a"/>
    <w:next w:val="a"/>
    <w:autoRedefine/>
    <w:semiHidden/>
    <w:rsid w:val="009E4210"/>
    <w:pPr>
      <w:widowControl w:val="0"/>
      <w:ind w:left="1920" w:hanging="1920"/>
    </w:pPr>
    <w:rPr>
      <w:rFonts w:eastAsia="標楷體"/>
      <w:bCs/>
      <w:kern w:val="2"/>
    </w:rPr>
  </w:style>
  <w:style w:type="paragraph" w:styleId="a3">
    <w:name w:val="Body Text"/>
    <w:basedOn w:val="a"/>
    <w:rsid w:val="009E4210"/>
    <w:pPr>
      <w:widowControl w:val="0"/>
      <w:spacing w:line="520" w:lineRule="exact"/>
    </w:pPr>
    <w:rPr>
      <w:rFonts w:ascii="標楷體" w:eastAsia="標楷體"/>
      <w:kern w:val="2"/>
      <w:sz w:val="40"/>
      <w:szCs w:val="20"/>
    </w:rPr>
  </w:style>
  <w:style w:type="paragraph" w:customStyle="1" w:styleId="a4">
    <w:name w:val="表標題"/>
    <w:basedOn w:val="a"/>
    <w:rsid w:val="009E4210"/>
    <w:pPr>
      <w:widowControl w:val="0"/>
      <w:snapToGrid w:val="0"/>
      <w:spacing w:before="120" w:after="120"/>
      <w:jc w:val="center"/>
    </w:pPr>
    <w:rPr>
      <w:rFonts w:eastAsia="標楷體"/>
      <w:kern w:val="2"/>
      <w:sz w:val="28"/>
      <w:szCs w:val="20"/>
    </w:rPr>
  </w:style>
  <w:style w:type="paragraph" w:customStyle="1" w:styleId="2">
    <w:name w:val="項次2"/>
    <w:basedOn w:val="a"/>
    <w:rsid w:val="009E4210"/>
    <w:pPr>
      <w:widowControl w:val="0"/>
      <w:ind w:leftChars="350" w:left="840" w:firstLineChars="214" w:firstLine="599"/>
      <w:jc w:val="both"/>
      <w:textDirection w:val="lrTbV"/>
    </w:pPr>
    <w:rPr>
      <w:rFonts w:ascii="華康標楷體W5" w:eastAsia="華康標楷體W5"/>
      <w:kern w:val="2"/>
      <w:sz w:val="28"/>
      <w:szCs w:val="28"/>
    </w:rPr>
  </w:style>
  <w:style w:type="paragraph" w:customStyle="1" w:styleId="a5">
    <w:name w:val="條次"/>
    <w:basedOn w:val="a"/>
    <w:rsid w:val="009E4210"/>
    <w:pPr>
      <w:widowControl w:val="0"/>
      <w:ind w:left="840" w:hanging="840"/>
      <w:jc w:val="both"/>
      <w:textDirection w:val="lrTbV"/>
    </w:pPr>
    <w:rPr>
      <w:rFonts w:ascii="華康標楷體W5" w:eastAsia="華康標楷體W5"/>
      <w:kern w:val="2"/>
      <w:sz w:val="28"/>
      <w:szCs w:val="28"/>
    </w:rPr>
  </w:style>
  <w:style w:type="paragraph" w:customStyle="1" w:styleId="11">
    <w:name w:val="項次1.1"/>
    <w:basedOn w:val="a"/>
    <w:rsid w:val="009E4210"/>
    <w:pPr>
      <w:widowControl w:val="0"/>
      <w:ind w:left="1406" w:hanging="567"/>
      <w:jc w:val="both"/>
      <w:textDirection w:val="lrTbV"/>
    </w:pPr>
    <w:rPr>
      <w:rFonts w:ascii="華康標楷體W5" w:eastAsia="華康標楷體W5"/>
      <w:kern w:val="2"/>
      <w:sz w:val="28"/>
      <w:szCs w:val="28"/>
    </w:rPr>
  </w:style>
  <w:style w:type="paragraph" w:styleId="a6">
    <w:name w:val="Body Text Indent"/>
    <w:basedOn w:val="a"/>
    <w:rsid w:val="009E4210"/>
    <w:pPr>
      <w:spacing w:line="460" w:lineRule="exact"/>
      <w:ind w:left="899" w:hanging="899"/>
    </w:pPr>
    <w:rPr>
      <w:rFonts w:ascii="標楷體" w:eastAsia="標楷體" w:hAnsi="標楷體"/>
      <w:color w:val="000000"/>
      <w:sz w:val="32"/>
    </w:rPr>
  </w:style>
  <w:style w:type="paragraph" w:styleId="a7">
    <w:name w:val="header"/>
    <w:basedOn w:val="a"/>
    <w:rsid w:val="009E4210"/>
    <w:pPr>
      <w:tabs>
        <w:tab w:val="center" w:pos="4153"/>
        <w:tab w:val="right" w:pos="8306"/>
      </w:tabs>
      <w:snapToGrid w:val="0"/>
    </w:pPr>
    <w:rPr>
      <w:sz w:val="20"/>
      <w:szCs w:val="20"/>
    </w:rPr>
  </w:style>
  <w:style w:type="paragraph" w:styleId="a8">
    <w:name w:val="footer"/>
    <w:basedOn w:val="a"/>
    <w:rsid w:val="009E4210"/>
    <w:pPr>
      <w:tabs>
        <w:tab w:val="center" w:pos="4153"/>
        <w:tab w:val="right" w:pos="8306"/>
      </w:tabs>
      <w:snapToGrid w:val="0"/>
    </w:pPr>
    <w:rPr>
      <w:sz w:val="20"/>
      <w:szCs w:val="20"/>
    </w:rPr>
  </w:style>
  <w:style w:type="character" w:styleId="a9">
    <w:name w:val="page number"/>
    <w:basedOn w:val="a0"/>
    <w:rsid w:val="009E4210"/>
  </w:style>
  <w:style w:type="paragraph" w:customStyle="1" w:styleId="aa">
    <w:name w:val="法條的條"/>
    <w:basedOn w:val="a"/>
    <w:autoRedefine/>
    <w:rsid w:val="00DF4795"/>
    <w:pPr>
      <w:widowControl w:val="0"/>
      <w:kinsoku w:val="0"/>
      <w:autoSpaceDE w:val="0"/>
      <w:autoSpaceDN w:val="0"/>
      <w:adjustRightInd w:val="0"/>
      <w:snapToGrid w:val="0"/>
      <w:ind w:left="274" w:hangingChars="114" w:hanging="274"/>
      <w:jc w:val="both"/>
    </w:pPr>
    <w:rPr>
      <w:rFonts w:ascii="標楷體" w:eastAsia="標楷體" w:hAnsi="標楷體"/>
      <w:kern w:val="2"/>
    </w:rPr>
  </w:style>
  <w:style w:type="paragraph" w:styleId="ab">
    <w:name w:val="Balloon Text"/>
    <w:basedOn w:val="a"/>
    <w:semiHidden/>
    <w:rsid w:val="001C7E44"/>
    <w:rPr>
      <w:rFonts w:ascii="Arial" w:hAnsi="Arial"/>
      <w:sz w:val="18"/>
      <w:szCs w:val="18"/>
    </w:rPr>
  </w:style>
  <w:style w:type="table" w:styleId="ac">
    <w:name w:val="Table Grid"/>
    <w:basedOn w:val="a1"/>
    <w:rsid w:val="0007275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33008"/>
    <w:pPr>
      <w:widowControl w:val="0"/>
      <w:autoSpaceDE w:val="0"/>
      <w:autoSpaceDN w:val="0"/>
      <w:adjustRightInd w:val="0"/>
    </w:pPr>
    <w:rPr>
      <w:rFonts w:ascii="新細明體" w:cs="新細明體"/>
      <w:color w:val="000000"/>
      <w:sz w:val="24"/>
      <w:szCs w:val="24"/>
    </w:rPr>
  </w:style>
  <w:style w:type="character" w:customStyle="1" w:styleId="goohl11">
    <w:name w:val="goohl11"/>
    <w:basedOn w:val="a0"/>
    <w:rsid w:val="00183399"/>
    <w:rPr>
      <w:color w:val="000000"/>
      <w:shd w:val="clear" w:color="auto" w:fill="A0FFFF"/>
    </w:rPr>
  </w:style>
</w:styles>
</file>

<file path=word/webSettings.xml><?xml version="1.0" encoding="utf-8"?>
<w:webSettings xmlns:r="http://schemas.openxmlformats.org/officeDocument/2006/relationships" xmlns:w="http://schemas.openxmlformats.org/wordprocessingml/2006/main">
  <w:divs>
    <w:div w:id="1156070297">
      <w:bodyDiv w:val="1"/>
      <w:marLeft w:val="0"/>
      <w:marRight w:val="0"/>
      <w:marTop w:val="0"/>
      <w:marBottom w:val="0"/>
      <w:divBdr>
        <w:top w:val="none" w:sz="0" w:space="0" w:color="auto"/>
        <w:left w:val="none" w:sz="0" w:space="0" w:color="auto"/>
        <w:bottom w:val="none" w:sz="0" w:space="0" w:color="auto"/>
        <w:right w:val="none" w:sz="0" w:space="0" w:color="auto"/>
      </w:divBdr>
    </w:div>
    <w:div w:id="163567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03926-450D-4B0B-A03C-D15527F2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530</Words>
  <Characters>3022</Characters>
  <Application>Microsoft Office Word</Application>
  <DocSecurity>0</DocSecurity>
  <Lines>25</Lines>
  <Paragraphs>7</Paragraphs>
  <ScaleCrop>false</ScaleCrop>
  <Company>EPA</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法律及法規命令部分條文修正格式及體例</dc:title>
  <dc:subject/>
  <dc:creator>wlgong</dc:creator>
  <cp:keywords/>
  <cp:lastModifiedBy>prog1</cp:lastModifiedBy>
  <cp:revision>3</cp:revision>
  <cp:lastPrinted>2012-09-19T09:47:00Z</cp:lastPrinted>
  <dcterms:created xsi:type="dcterms:W3CDTF">2012-10-12T02:28:00Z</dcterms:created>
  <dcterms:modified xsi:type="dcterms:W3CDTF">2013-03-01T07:15:00Z</dcterms:modified>
</cp:coreProperties>
</file>